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12125" w14:textId="77777777" w:rsidR="004057F6" w:rsidRDefault="004057F6" w:rsidP="004057F6">
      <w:pPr>
        <w:rPr>
          <w:b/>
        </w:rPr>
      </w:pPr>
    </w:p>
    <w:p w14:paraId="27F163A2" w14:textId="77777777" w:rsidR="004057F6" w:rsidRDefault="004057F6" w:rsidP="004057F6">
      <w:pPr>
        <w:rPr>
          <w:b/>
        </w:rPr>
      </w:pPr>
    </w:p>
    <w:p w14:paraId="7287F37F" w14:textId="77777777" w:rsidR="005F4F22" w:rsidRDefault="005F4F22" w:rsidP="004057F6">
      <w:pPr>
        <w:rPr>
          <w:b/>
        </w:rPr>
      </w:pPr>
      <w:r>
        <w:rPr>
          <w:b/>
        </w:rPr>
        <w:t>PERSBERICHT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Nootdorp, 26 september 2014</w:t>
      </w:r>
    </w:p>
    <w:p w14:paraId="6495516F" w14:textId="77777777" w:rsidR="005F4F22" w:rsidRDefault="005F4F22" w:rsidP="004057F6">
      <w:pPr>
        <w:rPr>
          <w:b/>
        </w:rPr>
      </w:pPr>
    </w:p>
    <w:p w14:paraId="4F620ABB" w14:textId="10F9A248" w:rsidR="005F4F22" w:rsidRDefault="005F4F22" w:rsidP="004057F6">
      <w:pPr>
        <w:rPr>
          <w:b/>
        </w:rPr>
      </w:pPr>
      <w:r>
        <w:rPr>
          <w:b/>
        </w:rPr>
        <w:t xml:space="preserve">Nominatie kunstwerk </w:t>
      </w:r>
      <w:proofErr w:type="spellStart"/>
      <w:r>
        <w:rPr>
          <w:b/>
        </w:rPr>
        <w:t>Genothek</w:t>
      </w:r>
      <w:proofErr w:type="spellEnd"/>
    </w:p>
    <w:p w14:paraId="7F4287FD" w14:textId="77777777" w:rsidR="00C479FC" w:rsidRPr="001D79C5" w:rsidRDefault="00C479FC" w:rsidP="004057F6">
      <w:pPr>
        <w:rPr>
          <w:b/>
          <w:sz w:val="28"/>
          <w:szCs w:val="28"/>
        </w:rPr>
      </w:pPr>
    </w:p>
    <w:p w14:paraId="3667EFDE" w14:textId="77777777" w:rsidR="005F4F22" w:rsidRPr="001D79C5" w:rsidRDefault="005F4F22" w:rsidP="004057F6">
      <w:pPr>
        <w:rPr>
          <w:b/>
          <w:sz w:val="28"/>
          <w:szCs w:val="28"/>
        </w:rPr>
      </w:pPr>
      <w:proofErr w:type="spellStart"/>
      <w:r w:rsidRPr="001D79C5">
        <w:rPr>
          <w:b/>
          <w:sz w:val="28"/>
          <w:szCs w:val="28"/>
        </w:rPr>
        <w:t>Gove</w:t>
      </w:r>
      <w:proofErr w:type="spellEnd"/>
      <w:r w:rsidRPr="001D79C5">
        <w:rPr>
          <w:b/>
          <w:sz w:val="28"/>
          <w:szCs w:val="28"/>
        </w:rPr>
        <w:t xml:space="preserve"> </w:t>
      </w:r>
      <w:r w:rsidR="005E384B">
        <w:rPr>
          <w:b/>
          <w:sz w:val="28"/>
          <w:szCs w:val="28"/>
        </w:rPr>
        <w:t>construeert</w:t>
      </w:r>
      <w:r w:rsidRPr="001D79C5">
        <w:rPr>
          <w:b/>
          <w:sz w:val="28"/>
          <w:szCs w:val="28"/>
        </w:rPr>
        <w:t xml:space="preserve"> omvangrijk kunstwerk </w:t>
      </w:r>
      <w:proofErr w:type="spellStart"/>
      <w:r w:rsidRPr="001D79C5">
        <w:rPr>
          <w:b/>
          <w:sz w:val="28"/>
          <w:szCs w:val="28"/>
        </w:rPr>
        <w:t>Genothek</w:t>
      </w:r>
      <w:proofErr w:type="spellEnd"/>
      <w:r w:rsidRPr="001D79C5">
        <w:rPr>
          <w:b/>
          <w:sz w:val="28"/>
          <w:szCs w:val="28"/>
        </w:rPr>
        <w:t xml:space="preserve"> </w:t>
      </w:r>
    </w:p>
    <w:p w14:paraId="4C69F456" w14:textId="77777777" w:rsidR="005F4F22" w:rsidRPr="005F4F22" w:rsidRDefault="005F4F22" w:rsidP="004057F6"/>
    <w:p w14:paraId="080328DE" w14:textId="6306EC75" w:rsidR="004057F6" w:rsidRDefault="005F4F22" w:rsidP="004057F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Nootdorp – </w:t>
      </w:r>
      <w:proofErr w:type="spellStart"/>
      <w:r>
        <w:rPr>
          <w:b/>
          <w:sz w:val="22"/>
          <w:szCs w:val="22"/>
        </w:rPr>
        <w:t>Gove</w:t>
      </w:r>
      <w:proofErr w:type="spellEnd"/>
      <w:r w:rsidR="00B608E6">
        <w:rPr>
          <w:b/>
          <w:sz w:val="22"/>
          <w:szCs w:val="22"/>
        </w:rPr>
        <w:t xml:space="preserve">, specialist in </w:t>
      </w:r>
      <w:r w:rsidR="00630821">
        <w:rPr>
          <w:b/>
          <w:sz w:val="22"/>
          <w:szCs w:val="22"/>
        </w:rPr>
        <w:t>innovatieve oplossingen</w:t>
      </w:r>
      <w:r w:rsidR="00B608E6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is verantwoordelijk voor de productie</w:t>
      </w:r>
      <w:r w:rsidR="00617D32">
        <w:rPr>
          <w:b/>
          <w:sz w:val="22"/>
          <w:szCs w:val="22"/>
        </w:rPr>
        <w:t xml:space="preserve"> en constructie </w:t>
      </w:r>
      <w:r>
        <w:rPr>
          <w:b/>
          <w:sz w:val="22"/>
          <w:szCs w:val="22"/>
        </w:rPr>
        <w:t xml:space="preserve"> van </w:t>
      </w:r>
      <w:r w:rsidR="00617D32">
        <w:rPr>
          <w:b/>
          <w:sz w:val="22"/>
          <w:szCs w:val="22"/>
        </w:rPr>
        <w:t>het kunstwerk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Genothek</w:t>
      </w:r>
      <w:proofErr w:type="spellEnd"/>
      <w:r>
        <w:rPr>
          <w:b/>
          <w:sz w:val="22"/>
          <w:szCs w:val="22"/>
        </w:rPr>
        <w:t xml:space="preserve">. </w:t>
      </w:r>
      <w:r w:rsidR="004057F6" w:rsidRPr="005F4F22">
        <w:rPr>
          <w:b/>
          <w:sz w:val="22"/>
          <w:szCs w:val="22"/>
        </w:rPr>
        <w:t xml:space="preserve">De </w:t>
      </w:r>
      <w:proofErr w:type="spellStart"/>
      <w:r w:rsidR="004057F6" w:rsidRPr="005F4F22">
        <w:rPr>
          <w:b/>
          <w:sz w:val="22"/>
          <w:szCs w:val="22"/>
        </w:rPr>
        <w:t>Genothek</w:t>
      </w:r>
      <w:proofErr w:type="spellEnd"/>
      <w:r w:rsidR="004057F6" w:rsidRPr="005F4F22">
        <w:rPr>
          <w:b/>
          <w:sz w:val="22"/>
          <w:szCs w:val="22"/>
        </w:rPr>
        <w:t xml:space="preserve"> is een openlucht bibliotheek geïnspireerd do</w:t>
      </w:r>
      <w:r w:rsidR="00C479FC" w:rsidRPr="005F4F22">
        <w:rPr>
          <w:b/>
          <w:sz w:val="22"/>
          <w:szCs w:val="22"/>
        </w:rPr>
        <w:t>or de menselijke DNA-structuur</w:t>
      </w:r>
      <w:r w:rsidR="001D79C5">
        <w:rPr>
          <w:b/>
          <w:sz w:val="22"/>
          <w:szCs w:val="22"/>
        </w:rPr>
        <w:t xml:space="preserve"> en</w:t>
      </w:r>
      <w:r w:rsidR="004057F6" w:rsidRPr="005F4F22">
        <w:rPr>
          <w:b/>
          <w:sz w:val="22"/>
          <w:szCs w:val="22"/>
        </w:rPr>
        <w:t xml:space="preserve"> biedt plaats voor 6</w:t>
      </w:r>
      <w:r w:rsidR="00617D32">
        <w:rPr>
          <w:b/>
          <w:sz w:val="22"/>
          <w:szCs w:val="22"/>
        </w:rPr>
        <w:t>.</w:t>
      </w:r>
      <w:r w:rsidR="004057F6" w:rsidRPr="005F4F22">
        <w:rPr>
          <w:b/>
          <w:sz w:val="22"/>
          <w:szCs w:val="22"/>
        </w:rPr>
        <w:t>000 boeken. Ieder boek telt 1</w:t>
      </w:r>
      <w:r w:rsidR="00617D32">
        <w:rPr>
          <w:b/>
          <w:sz w:val="22"/>
          <w:szCs w:val="22"/>
        </w:rPr>
        <w:t>.</w:t>
      </w:r>
      <w:r w:rsidR="004057F6" w:rsidRPr="005F4F22">
        <w:rPr>
          <w:b/>
          <w:sz w:val="22"/>
          <w:szCs w:val="22"/>
        </w:rPr>
        <w:t xml:space="preserve">000 pagina’s die nodig zijn om de menselijke DNA-structuur te beschrijven. </w:t>
      </w:r>
      <w:r w:rsidRPr="005F4F22">
        <w:rPr>
          <w:b/>
          <w:sz w:val="22"/>
          <w:szCs w:val="22"/>
        </w:rPr>
        <w:t xml:space="preserve">Het kunstwerk </w:t>
      </w:r>
      <w:r w:rsidR="001D79C5">
        <w:rPr>
          <w:b/>
          <w:sz w:val="22"/>
          <w:szCs w:val="22"/>
        </w:rPr>
        <w:t>wordt eind september in</w:t>
      </w:r>
      <w:r w:rsidRPr="005F4F22">
        <w:rPr>
          <w:b/>
          <w:sz w:val="22"/>
          <w:szCs w:val="22"/>
        </w:rPr>
        <w:t xml:space="preserve"> Duitsland </w:t>
      </w:r>
      <w:r w:rsidR="005E384B">
        <w:rPr>
          <w:b/>
          <w:sz w:val="22"/>
          <w:szCs w:val="22"/>
        </w:rPr>
        <w:t xml:space="preserve">in gebruik genomen. </w:t>
      </w:r>
      <w:r w:rsidRPr="005F4F22">
        <w:rPr>
          <w:b/>
          <w:sz w:val="22"/>
          <w:szCs w:val="22"/>
        </w:rPr>
        <w:t xml:space="preserve"> </w:t>
      </w:r>
    </w:p>
    <w:p w14:paraId="0B45436A" w14:textId="77777777" w:rsidR="00797AF9" w:rsidRDefault="00797AF9" w:rsidP="004057F6">
      <w:pPr>
        <w:rPr>
          <w:b/>
          <w:sz w:val="22"/>
          <w:szCs w:val="22"/>
        </w:rPr>
      </w:pPr>
    </w:p>
    <w:p w14:paraId="2C126B24" w14:textId="77777777" w:rsidR="00797AF9" w:rsidRPr="005F4F22" w:rsidRDefault="00797AF9" w:rsidP="00797AF9">
      <w:pPr>
        <w:rPr>
          <w:b/>
          <w:sz w:val="22"/>
          <w:szCs w:val="22"/>
        </w:rPr>
      </w:pPr>
      <w:r w:rsidRPr="005F4F22">
        <w:rPr>
          <w:b/>
          <w:sz w:val="22"/>
          <w:szCs w:val="22"/>
        </w:rPr>
        <w:t>Nominatie</w:t>
      </w:r>
    </w:p>
    <w:p w14:paraId="59A51BAB" w14:textId="21EF645F" w:rsidR="00797AF9" w:rsidRPr="005F4F22" w:rsidRDefault="00797AF9" w:rsidP="00797AF9">
      <w:pPr>
        <w:rPr>
          <w:sz w:val="22"/>
          <w:szCs w:val="22"/>
        </w:rPr>
      </w:pPr>
      <w:r w:rsidRPr="005F4F22">
        <w:rPr>
          <w:sz w:val="22"/>
          <w:szCs w:val="22"/>
        </w:rPr>
        <w:t xml:space="preserve">De creatieve en innovatieve oplossing voor het kunstwerk zijn niet onopgemerkt gebleven. </w:t>
      </w:r>
      <w:proofErr w:type="spellStart"/>
      <w:r w:rsidRPr="005F4F22">
        <w:rPr>
          <w:sz w:val="22"/>
          <w:szCs w:val="22"/>
        </w:rPr>
        <w:t>Gove</w:t>
      </w:r>
      <w:proofErr w:type="spellEnd"/>
      <w:r w:rsidRPr="005F4F22">
        <w:rPr>
          <w:sz w:val="22"/>
          <w:szCs w:val="22"/>
        </w:rPr>
        <w:t xml:space="preserve"> is met het project genomineerd voor de European Alumi</w:t>
      </w:r>
      <w:r>
        <w:rPr>
          <w:sz w:val="22"/>
          <w:szCs w:val="22"/>
        </w:rPr>
        <w:t>ni</w:t>
      </w:r>
      <w:r w:rsidRPr="005F4F22">
        <w:rPr>
          <w:sz w:val="22"/>
          <w:szCs w:val="22"/>
        </w:rPr>
        <w:t xml:space="preserve">um Award 2014 in de categorie bouw. Iets om trots op te zijn. Op 7 oktober wordt er door een Internationale jury bekend gemaakt welk project er met de prijs vandoor gaat. </w:t>
      </w:r>
    </w:p>
    <w:p w14:paraId="57A1B83C" w14:textId="65392A24" w:rsidR="008F45E5" w:rsidRPr="008F45E5" w:rsidRDefault="008F45E5" w:rsidP="008F45E5">
      <w:pPr>
        <w:spacing w:before="100" w:beforeAutospacing="1" w:after="100" w:afterAutospacing="1"/>
        <w:outlineLvl w:val="3"/>
        <w:rPr>
          <w:rFonts w:eastAsia="Times New Roman" w:cs="Times New Roman"/>
          <w:b/>
          <w:bCs/>
          <w:sz w:val="22"/>
          <w:szCs w:val="22"/>
          <w:lang w:eastAsia="nl-NL"/>
        </w:rPr>
      </w:pPr>
      <w:r w:rsidRPr="008F45E5">
        <w:rPr>
          <w:rFonts w:eastAsia="Times New Roman" w:cs="Times New Roman"/>
          <w:b/>
          <w:bCs/>
          <w:sz w:val="22"/>
          <w:szCs w:val="22"/>
          <w:lang w:eastAsia="nl-NL"/>
        </w:rPr>
        <w:t>Het Observatorium</w:t>
      </w:r>
      <w:r w:rsidRPr="008F45E5">
        <w:rPr>
          <w:rFonts w:eastAsia="Times New Roman" w:cs="Times New Roman"/>
          <w:b/>
          <w:bCs/>
          <w:sz w:val="22"/>
          <w:szCs w:val="22"/>
          <w:lang w:eastAsia="nl-NL"/>
        </w:rPr>
        <w:br/>
      </w:r>
      <w:r w:rsidRPr="008F45E5">
        <w:rPr>
          <w:rFonts w:cs="Times New Roman"/>
          <w:sz w:val="22"/>
          <w:szCs w:val="22"/>
          <w:lang w:eastAsia="nl-NL"/>
        </w:rPr>
        <w:t xml:space="preserve">Het ontwerp van het kunstwerk is gerealiseerd door de opdrachtgever: Het Observatorium. De stichting was in eerste instantie op zoek naar een lasser voor de constructie. Via het Aluminium Centrum zijn de medewerkers van Het Observatorium bij </w:t>
      </w:r>
      <w:proofErr w:type="spellStart"/>
      <w:r w:rsidRPr="008F45E5">
        <w:rPr>
          <w:rFonts w:cs="Times New Roman"/>
          <w:sz w:val="22"/>
          <w:szCs w:val="22"/>
          <w:lang w:eastAsia="nl-NL"/>
        </w:rPr>
        <w:t>Gove</w:t>
      </w:r>
      <w:proofErr w:type="spellEnd"/>
      <w:r w:rsidRPr="008F45E5">
        <w:rPr>
          <w:rFonts w:cs="Times New Roman"/>
          <w:sz w:val="22"/>
          <w:szCs w:val="22"/>
          <w:lang w:eastAsia="nl-NL"/>
        </w:rPr>
        <w:t xml:space="preserve"> terechtgekomen. Serge va</w:t>
      </w:r>
      <w:r w:rsidR="00797AF9">
        <w:rPr>
          <w:rFonts w:cs="Times New Roman"/>
          <w:sz w:val="22"/>
          <w:szCs w:val="22"/>
          <w:lang w:eastAsia="nl-NL"/>
        </w:rPr>
        <w:t>n</w:t>
      </w:r>
      <w:r w:rsidRPr="008F45E5">
        <w:rPr>
          <w:rFonts w:cs="Times New Roman"/>
          <w:sz w:val="22"/>
          <w:szCs w:val="22"/>
          <w:lang w:eastAsia="nl-NL"/>
        </w:rPr>
        <w:t xml:space="preserve"> der Goes, directeur van </w:t>
      </w:r>
      <w:proofErr w:type="spellStart"/>
      <w:r w:rsidRPr="008F45E5">
        <w:rPr>
          <w:rFonts w:cs="Times New Roman"/>
          <w:sz w:val="22"/>
          <w:szCs w:val="22"/>
          <w:lang w:eastAsia="nl-NL"/>
        </w:rPr>
        <w:t>Gove</w:t>
      </w:r>
      <w:proofErr w:type="spellEnd"/>
      <w:r w:rsidRPr="008F45E5">
        <w:rPr>
          <w:rFonts w:cs="Times New Roman"/>
          <w:sz w:val="22"/>
          <w:szCs w:val="22"/>
          <w:lang w:eastAsia="nl-NL"/>
        </w:rPr>
        <w:t xml:space="preserve"> kreeg een teken</w:t>
      </w:r>
      <w:r w:rsidR="00797AF9">
        <w:rPr>
          <w:rFonts w:cs="Times New Roman"/>
          <w:sz w:val="22"/>
          <w:szCs w:val="22"/>
          <w:lang w:eastAsia="nl-NL"/>
        </w:rPr>
        <w:t>ing van het kunstobject te zien</w:t>
      </w:r>
      <w:r w:rsidRPr="008F45E5">
        <w:rPr>
          <w:rFonts w:cs="Times New Roman"/>
          <w:sz w:val="22"/>
          <w:szCs w:val="22"/>
          <w:lang w:eastAsia="nl-NL"/>
        </w:rPr>
        <w:t xml:space="preserve"> zonder verdere specificaties. “Binnen enkele dagen had ik mijn concept en</w:t>
      </w:r>
      <w:r w:rsidR="00617D32">
        <w:rPr>
          <w:rFonts w:cs="Times New Roman"/>
          <w:sz w:val="22"/>
          <w:szCs w:val="22"/>
          <w:lang w:eastAsia="nl-NL"/>
        </w:rPr>
        <w:t xml:space="preserve"> een</w:t>
      </w:r>
      <w:r w:rsidRPr="008F45E5">
        <w:rPr>
          <w:rFonts w:cs="Times New Roman"/>
          <w:sz w:val="22"/>
          <w:szCs w:val="22"/>
          <w:lang w:eastAsia="nl-NL"/>
        </w:rPr>
        <w:t xml:space="preserve"> offerte klaar. Uiteindelijk heeft </w:t>
      </w:r>
      <w:r w:rsidR="00617D32">
        <w:rPr>
          <w:rFonts w:cs="Times New Roman"/>
          <w:sz w:val="22"/>
          <w:szCs w:val="22"/>
          <w:lang w:eastAsia="nl-NL"/>
        </w:rPr>
        <w:t>H</w:t>
      </w:r>
      <w:r w:rsidRPr="008F45E5">
        <w:rPr>
          <w:rFonts w:cs="Times New Roman"/>
          <w:sz w:val="22"/>
          <w:szCs w:val="22"/>
          <w:lang w:eastAsia="nl-NL"/>
        </w:rPr>
        <w:t>et Observatorium voor onze samenwerking gekozen</w:t>
      </w:r>
      <w:r w:rsidR="00797AF9">
        <w:rPr>
          <w:rFonts w:cs="Times New Roman"/>
          <w:sz w:val="22"/>
          <w:szCs w:val="22"/>
          <w:lang w:eastAsia="nl-NL"/>
        </w:rPr>
        <w:t>”</w:t>
      </w:r>
      <w:r w:rsidR="00617D32">
        <w:rPr>
          <w:rFonts w:cs="Times New Roman"/>
          <w:sz w:val="22"/>
          <w:szCs w:val="22"/>
          <w:lang w:eastAsia="nl-NL"/>
        </w:rPr>
        <w:t>, aldus Serge</w:t>
      </w:r>
      <w:r w:rsidRPr="008F45E5">
        <w:rPr>
          <w:rFonts w:cs="Times New Roman"/>
          <w:sz w:val="22"/>
          <w:szCs w:val="22"/>
          <w:lang w:eastAsia="nl-NL"/>
        </w:rPr>
        <w:t xml:space="preserve">. </w:t>
      </w:r>
    </w:p>
    <w:p w14:paraId="7C4382BE" w14:textId="77777777" w:rsidR="004057F6" w:rsidRPr="005F4F22" w:rsidRDefault="005E384B" w:rsidP="004057F6">
      <w:pPr>
        <w:rPr>
          <w:b/>
          <w:sz w:val="22"/>
          <w:szCs w:val="22"/>
        </w:rPr>
      </w:pPr>
      <w:r>
        <w:rPr>
          <w:b/>
          <w:sz w:val="22"/>
          <w:szCs w:val="22"/>
        </w:rPr>
        <w:t>Innovatieve oplossing</w:t>
      </w:r>
    </w:p>
    <w:p w14:paraId="44FBB8C5" w14:textId="30A86788" w:rsidR="001D79C5" w:rsidRPr="005F4F22" w:rsidRDefault="004057F6" w:rsidP="004057F6">
      <w:pPr>
        <w:rPr>
          <w:sz w:val="22"/>
          <w:szCs w:val="22"/>
        </w:rPr>
      </w:pPr>
      <w:r w:rsidRPr="005F4F22">
        <w:rPr>
          <w:sz w:val="22"/>
          <w:szCs w:val="22"/>
        </w:rPr>
        <w:t>Na het zien van de te</w:t>
      </w:r>
      <w:r w:rsidR="008F45E5">
        <w:rPr>
          <w:sz w:val="22"/>
          <w:szCs w:val="22"/>
        </w:rPr>
        <w:t xml:space="preserve">keningen dacht Serge meteen aan een constructie van </w:t>
      </w:r>
      <w:r w:rsidRPr="005F4F22">
        <w:rPr>
          <w:sz w:val="22"/>
          <w:szCs w:val="22"/>
        </w:rPr>
        <w:t xml:space="preserve">aluminium </w:t>
      </w:r>
      <w:proofErr w:type="spellStart"/>
      <w:r w:rsidRPr="005F4F22">
        <w:rPr>
          <w:sz w:val="22"/>
          <w:szCs w:val="22"/>
        </w:rPr>
        <w:t>extrusieprofielen</w:t>
      </w:r>
      <w:proofErr w:type="spellEnd"/>
      <w:r w:rsidRPr="005F4F22">
        <w:rPr>
          <w:sz w:val="22"/>
          <w:szCs w:val="22"/>
        </w:rPr>
        <w:t xml:space="preserve">. De opdrachtgever dacht in eerste instantie aan </w:t>
      </w:r>
      <w:r w:rsidR="00617D32">
        <w:rPr>
          <w:sz w:val="22"/>
          <w:szCs w:val="22"/>
        </w:rPr>
        <w:t xml:space="preserve">een constructie van aluminium platen, maar koos uit uiteindelijk voor de uitvoering van </w:t>
      </w:r>
      <w:proofErr w:type="spellStart"/>
      <w:r w:rsidR="00617D32">
        <w:rPr>
          <w:sz w:val="22"/>
          <w:szCs w:val="22"/>
        </w:rPr>
        <w:t>Gove</w:t>
      </w:r>
      <w:proofErr w:type="spellEnd"/>
      <w:r w:rsidR="00617D32">
        <w:rPr>
          <w:sz w:val="22"/>
          <w:szCs w:val="22"/>
        </w:rPr>
        <w:t xml:space="preserve">. </w:t>
      </w:r>
      <w:r w:rsidRPr="005F4F22">
        <w:rPr>
          <w:sz w:val="22"/>
          <w:szCs w:val="22"/>
        </w:rPr>
        <w:t xml:space="preserve">Serge heeft voor het project drie symmetrische aluminium </w:t>
      </w:r>
      <w:proofErr w:type="spellStart"/>
      <w:r w:rsidRPr="005F4F22">
        <w:rPr>
          <w:sz w:val="22"/>
          <w:szCs w:val="22"/>
        </w:rPr>
        <w:t>extrusieprofielen</w:t>
      </w:r>
      <w:proofErr w:type="spellEnd"/>
      <w:r w:rsidRPr="005F4F22">
        <w:rPr>
          <w:sz w:val="22"/>
          <w:szCs w:val="22"/>
        </w:rPr>
        <w:t xml:space="preserve"> ontwikkeld die je eenvoudig in elkaar kunt klikken. De innovatie</w:t>
      </w:r>
      <w:r w:rsidR="008F45E5">
        <w:rPr>
          <w:sz w:val="22"/>
          <w:szCs w:val="22"/>
        </w:rPr>
        <w:t>ve</w:t>
      </w:r>
      <w:r w:rsidRPr="005F4F22">
        <w:rPr>
          <w:sz w:val="22"/>
          <w:szCs w:val="22"/>
        </w:rPr>
        <w:t xml:space="preserve"> oplossing is functioneler, goedkoper, constructief ster</w:t>
      </w:r>
      <w:r w:rsidR="008F45E5">
        <w:rPr>
          <w:sz w:val="22"/>
          <w:szCs w:val="22"/>
        </w:rPr>
        <w:t xml:space="preserve">ker en uiteindelijk duurzamer. </w:t>
      </w:r>
      <w:r w:rsidRPr="005F4F22">
        <w:rPr>
          <w:sz w:val="22"/>
          <w:szCs w:val="22"/>
        </w:rPr>
        <w:t>De profiel</w:t>
      </w:r>
      <w:r w:rsidR="008F45E5">
        <w:rPr>
          <w:sz w:val="22"/>
          <w:szCs w:val="22"/>
        </w:rPr>
        <w:t xml:space="preserve">en klik je eenvoudig in elkaar </w:t>
      </w:r>
      <w:r w:rsidRPr="005F4F22">
        <w:rPr>
          <w:sz w:val="22"/>
          <w:szCs w:val="22"/>
        </w:rPr>
        <w:t>zodat je de verbindingen niet ziet</w:t>
      </w:r>
      <w:r w:rsidR="008F45E5">
        <w:rPr>
          <w:sz w:val="22"/>
          <w:szCs w:val="22"/>
        </w:rPr>
        <w:t xml:space="preserve">, </w:t>
      </w:r>
      <w:r w:rsidR="00797AF9">
        <w:rPr>
          <w:sz w:val="22"/>
          <w:szCs w:val="22"/>
        </w:rPr>
        <w:t xml:space="preserve">wat een mooi aanzicht geeft. </w:t>
      </w:r>
      <w:r w:rsidR="008F45E5">
        <w:rPr>
          <w:sz w:val="22"/>
          <w:szCs w:val="22"/>
        </w:rPr>
        <w:t xml:space="preserve"> </w:t>
      </w:r>
      <w:r w:rsidRPr="005F4F22">
        <w:rPr>
          <w:sz w:val="22"/>
          <w:szCs w:val="22"/>
        </w:rPr>
        <w:t xml:space="preserve">  </w:t>
      </w:r>
    </w:p>
    <w:p w14:paraId="62E53BBB" w14:textId="77777777" w:rsidR="008F45E5" w:rsidRPr="005F4F22" w:rsidRDefault="008F45E5" w:rsidP="004057F6">
      <w:pPr>
        <w:rPr>
          <w:sz w:val="22"/>
          <w:szCs w:val="22"/>
        </w:rPr>
      </w:pPr>
    </w:p>
    <w:p w14:paraId="0D699332" w14:textId="77777777" w:rsidR="004057F6" w:rsidRPr="005F4F22" w:rsidRDefault="004057F6" w:rsidP="004057F6">
      <w:pPr>
        <w:rPr>
          <w:b/>
          <w:sz w:val="22"/>
          <w:szCs w:val="22"/>
        </w:rPr>
      </w:pPr>
      <w:r w:rsidRPr="005F4F22">
        <w:rPr>
          <w:b/>
          <w:sz w:val="22"/>
          <w:szCs w:val="22"/>
        </w:rPr>
        <w:t>Testfase en logistiek proces</w:t>
      </w:r>
    </w:p>
    <w:p w14:paraId="2640A4A1" w14:textId="4E1A52BF" w:rsidR="004057F6" w:rsidRPr="005F4F22" w:rsidRDefault="004057F6" w:rsidP="004057F6">
      <w:pPr>
        <w:rPr>
          <w:sz w:val="22"/>
          <w:szCs w:val="22"/>
        </w:rPr>
      </w:pPr>
      <w:r w:rsidRPr="005F4F22">
        <w:rPr>
          <w:sz w:val="22"/>
          <w:szCs w:val="22"/>
        </w:rPr>
        <w:t>De basis van het kunstwerk wordt in de loods in elkaar gezet. Zo kan getest worden of alles goed werkt. De losse onderdelen worden per vrachtwagen vervoerd. Vooraf is bere</w:t>
      </w:r>
      <w:r w:rsidR="008F45E5">
        <w:rPr>
          <w:sz w:val="22"/>
          <w:szCs w:val="22"/>
        </w:rPr>
        <w:t>kend dat het geheel precies in een</w:t>
      </w:r>
      <w:r w:rsidRPr="005F4F22">
        <w:rPr>
          <w:sz w:val="22"/>
          <w:szCs w:val="22"/>
        </w:rPr>
        <w:t xml:space="preserve"> vrachtwagen past.</w:t>
      </w:r>
      <w:r w:rsidR="005F4F22" w:rsidRPr="005F4F22">
        <w:rPr>
          <w:sz w:val="22"/>
          <w:szCs w:val="22"/>
        </w:rPr>
        <w:t xml:space="preserve"> </w:t>
      </w:r>
      <w:r w:rsidRPr="005F4F22">
        <w:rPr>
          <w:sz w:val="22"/>
          <w:szCs w:val="22"/>
        </w:rPr>
        <w:t xml:space="preserve">Serge: “Zo komen we niet voor verrassingen te staan en nemen we de juiste voorzorgsmaatregelen om het logistieke proces zo soepel mogelijk te laten verlopen”  </w:t>
      </w:r>
    </w:p>
    <w:p w14:paraId="438183A1" w14:textId="77777777" w:rsidR="00CF221B" w:rsidRDefault="00CF221B"/>
    <w:p w14:paraId="5AA385DD" w14:textId="43ECCA8E" w:rsidR="005E384B" w:rsidRPr="005E384B" w:rsidRDefault="00617D3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Over </w:t>
      </w:r>
      <w:proofErr w:type="spellStart"/>
      <w:r>
        <w:rPr>
          <w:b/>
          <w:sz w:val="22"/>
          <w:szCs w:val="22"/>
        </w:rPr>
        <w:t>G</w:t>
      </w:r>
      <w:r w:rsidR="005E384B" w:rsidRPr="005E384B">
        <w:rPr>
          <w:b/>
          <w:sz w:val="22"/>
          <w:szCs w:val="22"/>
        </w:rPr>
        <w:t>ove</w:t>
      </w:r>
      <w:proofErr w:type="spellEnd"/>
    </w:p>
    <w:p w14:paraId="2BDCA99E" w14:textId="685741D6" w:rsidR="008F45E5" w:rsidRDefault="005E384B">
      <w:pPr>
        <w:rPr>
          <w:rFonts w:eastAsia="Times New Roman" w:cs="Times New Roman"/>
          <w:sz w:val="22"/>
          <w:szCs w:val="22"/>
        </w:rPr>
      </w:pPr>
      <w:proofErr w:type="spellStart"/>
      <w:r w:rsidRPr="005E384B">
        <w:rPr>
          <w:rFonts w:eastAsia="Times New Roman" w:cs="Times New Roman"/>
          <w:sz w:val="22"/>
          <w:szCs w:val="22"/>
        </w:rPr>
        <w:t>Gove</w:t>
      </w:r>
      <w:proofErr w:type="spellEnd"/>
      <w:r w:rsidR="00617D32">
        <w:rPr>
          <w:rFonts w:eastAsia="Times New Roman" w:cs="Times New Roman"/>
          <w:sz w:val="22"/>
          <w:szCs w:val="22"/>
        </w:rPr>
        <w:t xml:space="preserve"> </w:t>
      </w:r>
      <w:r w:rsidR="00617D32">
        <w:rPr>
          <w:rFonts w:eastAsia="Times New Roman" w:cs="Times New Roman"/>
          <w:sz w:val="22"/>
          <w:szCs w:val="22"/>
          <w:lang w:val="en-GB"/>
        </w:rPr>
        <w:t>is</w:t>
      </w:r>
      <w:r w:rsidR="00617D32" w:rsidRPr="00617D32">
        <w:rPr>
          <w:rFonts w:eastAsia="Times New Roman" w:cs="Times New Roman"/>
          <w:sz w:val="22"/>
          <w:szCs w:val="22"/>
          <w:lang w:val="en-GB"/>
        </w:rPr>
        <w:t xml:space="preserve"> specialis</w:t>
      </w:r>
      <w:r w:rsidR="00617D32">
        <w:rPr>
          <w:rFonts w:eastAsia="Times New Roman" w:cs="Times New Roman"/>
          <w:sz w:val="22"/>
          <w:szCs w:val="22"/>
          <w:lang w:val="en-GB"/>
        </w:rPr>
        <w:t>t</w:t>
      </w:r>
      <w:r w:rsidR="00617D32" w:rsidRPr="00617D32">
        <w:rPr>
          <w:rFonts w:eastAsia="Times New Roman" w:cs="Times New Roman"/>
          <w:sz w:val="22"/>
          <w:szCs w:val="22"/>
          <w:lang w:val="en-GB"/>
        </w:rPr>
        <w:t xml:space="preserve"> </w:t>
      </w:r>
      <w:r w:rsidR="00617D32">
        <w:rPr>
          <w:rFonts w:eastAsia="Times New Roman" w:cs="Times New Roman"/>
          <w:sz w:val="22"/>
          <w:szCs w:val="22"/>
          <w:lang w:val="en-GB"/>
        </w:rPr>
        <w:t xml:space="preserve">in het </w:t>
      </w:r>
      <w:proofErr w:type="spellStart"/>
      <w:r w:rsidR="00617D32" w:rsidRPr="00617D32">
        <w:rPr>
          <w:rFonts w:eastAsia="Times New Roman" w:cs="Times New Roman"/>
          <w:sz w:val="22"/>
          <w:szCs w:val="22"/>
          <w:lang w:val="en-GB"/>
        </w:rPr>
        <w:t>bewerken</w:t>
      </w:r>
      <w:proofErr w:type="spellEnd"/>
      <w:r w:rsidR="00617D32" w:rsidRPr="00617D32">
        <w:rPr>
          <w:rFonts w:eastAsia="Times New Roman" w:cs="Times New Roman"/>
          <w:sz w:val="22"/>
          <w:szCs w:val="22"/>
          <w:lang w:val="en-GB"/>
        </w:rPr>
        <w:t xml:space="preserve"> </w:t>
      </w:r>
      <w:r w:rsidR="00617D32">
        <w:rPr>
          <w:rFonts w:eastAsia="Times New Roman" w:cs="Times New Roman"/>
          <w:sz w:val="22"/>
          <w:szCs w:val="22"/>
          <w:lang w:val="en-GB"/>
        </w:rPr>
        <w:t>van</w:t>
      </w:r>
      <w:r w:rsidR="00617D32" w:rsidRPr="00617D32">
        <w:rPr>
          <w:rFonts w:eastAsia="Times New Roman" w:cs="Times New Roman"/>
          <w:sz w:val="22"/>
          <w:szCs w:val="22"/>
          <w:lang w:val="en-GB"/>
        </w:rPr>
        <w:t xml:space="preserve"> RVS en aluminium. </w:t>
      </w:r>
      <w:proofErr w:type="gramStart"/>
      <w:r w:rsidR="00617D32">
        <w:rPr>
          <w:rFonts w:eastAsia="Times New Roman" w:cs="Times New Roman"/>
          <w:sz w:val="22"/>
          <w:szCs w:val="22"/>
          <w:lang w:val="en-GB"/>
        </w:rPr>
        <w:t xml:space="preserve">Gove </w:t>
      </w:r>
      <w:r w:rsidRPr="005E384B">
        <w:rPr>
          <w:rFonts w:eastAsia="Times New Roman" w:cs="Times New Roman"/>
          <w:sz w:val="22"/>
          <w:szCs w:val="22"/>
        </w:rPr>
        <w:t>biedt innovatieve oplossingen voor de</w:t>
      </w:r>
      <w:r w:rsidR="00617D32">
        <w:rPr>
          <w:rFonts w:eastAsia="Times New Roman" w:cs="Times New Roman"/>
          <w:sz w:val="22"/>
          <w:szCs w:val="22"/>
        </w:rPr>
        <w:t xml:space="preserve"> metaal</w:t>
      </w:r>
      <w:r w:rsidRPr="005E384B">
        <w:rPr>
          <w:rFonts w:eastAsia="Times New Roman" w:cs="Times New Roman"/>
          <w:sz w:val="22"/>
          <w:szCs w:val="22"/>
        </w:rPr>
        <w:t>industrie, voertuigtechniek, techniek en designwereld.</w:t>
      </w:r>
      <w:proofErr w:type="gramEnd"/>
      <w:r w:rsidRPr="005E384B">
        <w:rPr>
          <w:rFonts w:eastAsia="Times New Roman" w:cs="Times New Roman"/>
          <w:sz w:val="22"/>
          <w:szCs w:val="22"/>
        </w:rPr>
        <w:t xml:space="preserve"> </w:t>
      </w:r>
      <w:r w:rsidR="00617D32">
        <w:rPr>
          <w:rFonts w:eastAsia="Times New Roman" w:cs="Times New Roman"/>
          <w:sz w:val="22"/>
          <w:szCs w:val="22"/>
        </w:rPr>
        <w:t>Technieken als l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assen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, CNC 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frezen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, CNC 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draaien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 en 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buigen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 van aluminium en RVS 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zijn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 de 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technieken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 die </w:t>
      </w:r>
      <w:proofErr w:type="spellStart"/>
      <w:r w:rsidR="00617D32">
        <w:rPr>
          <w:rFonts w:eastAsia="Times New Roman" w:cs="Times New Roman"/>
          <w:bCs/>
          <w:sz w:val="22"/>
          <w:szCs w:val="22"/>
          <w:lang w:val="en-GB"/>
        </w:rPr>
        <w:t>worden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 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beheers</w:t>
      </w:r>
      <w:r w:rsidR="00617D32">
        <w:rPr>
          <w:rFonts w:eastAsia="Times New Roman" w:cs="Times New Roman"/>
          <w:bCs/>
          <w:sz w:val="22"/>
          <w:szCs w:val="22"/>
          <w:lang w:val="en-GB"/>
        </w:rPr>
        <w:t>t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 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om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 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unieke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 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projecten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 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te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 </w:t>
      </w:r>
      <w:proofErr w:type="spellStart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>realiseren</w:t>
      </w:r>
      <w:proofErr w:type="spellEnd"/>
      <w:r w:rsidR="00617D32" w:rsidRPr="00617D32">
        <w:rPr>
          <w:rFonts w:eastAsia="Times New Roman" w:cs="Times New Roman"/>
          <w:bCs/>
          <w:sz w:val="22"/>
          <w:szCs w:val="22"/>
          <w:lang w:val="en-GB"/>
        </w:rPr>
        <w:t xml:space="preserve">. </w:t>
      </w:r>
      <w:r w:rsidR="00617D32">
        <w:rPr>
          <w:rFonts w:eastAsia="Times New Roman" w:cs="Times New Roman"/>
          <w:sz w:val="22"/>
          <w:szCs w:val="22"/>
        </w:rPr>
        <w:t xml:space="preserve">Serge van der Goes is de kracht achter </w:t>
      </w:r>
      <w:proofErr w:type="spellStart"/>
      <w:r w:rsidR="00617D32">
        <w:rPr>
          <w:rFonts w:eastAsia="Times New Roman" w:cs="Times New Roman"/>
          <w:sz w:val="22"/>
          <w:szCs w:val="22"/>
        </w:rPr>
        <w:t>Gove</w:t>
      </w:r>
      <w:proofErr w:type="spellEnd"/>
      <w:r w:rsidR="00617D32">
        <w:rPr>
          <w:rFonts w:eastAsia="Times New Roman" w:cs="Times New Roman"/>
          <w:sz w:val="22"/>
          <w:szCs w:val="22"/>
        </w:rPr>
        <w:t>. Hij</w:t>
      </w:r>
      <w:r w:rsidRPr="005E384B">
        <w:rPr>
          <w:rFonts w:eastAsia="Times New Roman" w:cs="Times New Roman"/>
          <w:sz w:val="22"/>
          <w:szCs w:val="22"/>
        </w:rPr>
        <w:t xml:space="preserve"> sluit aan in het voortraject bij materiaalkeuze, montage, techniek en praktische toepasbaarheid.</w:t>
      </w:r>
      <w:r w:rsidR="00617D32">
        <w:rPr>
          <w:rFonts w:eastAsia="Times New Roman" w:cs="Times New Roman"/>
          <w:sz w:val="22"/>
          <w:szCs w:val="22"/>
        </w:rPr>
        <w:t xml:space="preserve">  Lees meer op </w:t>
      </w:r>
      <w:hyperlink r:id="rId5" w:history="1">
        <w:r w:rsidR="00617D32" w:rsidRPr="00E94AB7">
          <w:rPr>
            <w:rStyle w:val="Hyperlink"/>
            <w:rFonts w:eastAsia="Times New Roman" w:cs="Times New Roman"/>
            <w:sz w:val="22"/>
            <w:szCs w:val="22"/>
          </w:rPr>
          <w:t>www.gove.nl</w:t>
        </w:r>
      </w:hyperlink>
      <w:r w:rsidR="00617D32">
        <w:rPr>
          <w:rFonts w:eastAsia="Times New Roman" w:cs="Times New Roman"/>
          <w:sz w:val="22"/>
          <w:szCs w:val="22"/>
        </w:rPr>
        <w:t xml:space="preserve">. </w:t>
      </w:r>
    </w:p>
    <w:p w14:paraId="4E62EBC5" w14:textId="77777777" w:rsidR="008F45E5" w:rsidRDefault="008F45E5">
      <w:pPr>
        <w:rPr>
          <w:rFonts w:eastAsia="Times New Roman" w:cs="Times New Roman"/>
          <w:sz w:val="22"/>
          <w:szCs w:val="22"/>
        </w:rPr>
      </w:pPr>
    </w:p>
    <w:p w14:paraId="151DFE98" w14:textId="77777777" w:rsidR="0018622E" w:rsidRDefault="0018622E" w:rsidP="008F45E5">
      <w:pPr>
        <w:pBdr>
          <w:between w:val="single" w:sz="4" w:space="1" w:color="auto"/>
        </w:pBdr>
        <w:rPr>
          <w:rFonts w:eastAsia="Times New Roman" w:cs="Times New Roman"/>
          <w:sz w:val="22"/>
          <w:szCs w:val="22"/>
        </w:rPr>
      </w:pPr>
    </w:p>
    <w:p w14:paraId="3ABCCA49" w14:textId="77777777" w:rsidR="0018622E" w:rsidRDefault="0018622E" w:rsidP="008F45E5">
      <w:pPr>
        <w:pBdr>
          <w:between w:val="single" w:sz="4" w:space="1" w:color="auto"/>
        </w:pBdr>
        <w:rPr>
          <w:rFonts w:eastAsia="Times New Roman" w:cs="Times New Roman"/>
          <w:sz w:val="22"/>
          <w:szCs w:val="22"/>
        </w:rPr>
      </w:pPr>
    </w:p>
    <w:p w14:paraId="08D8A95D" w14:textId="304E34A3" w:rsidR="008F45E5" w:rsidRPr="0018622E" w:rsidRDefault="0018622E" w:rsidP="008F45E5">
      <w:pPr>
        <w:pBdr>
          <w:between w:val="single" w:sz="4" w:space="1" w:color="auto"/>
        </w:pBdr>
        <w:rPr>
          <w:rFonts w:eastAsia="Times New Roman" w:cs="Times New Roman"/>
          <w:b/>
          <w:sz w:val="22"/>
          <w:szCs w:val="22"/>
        </w:rPr>
      </w:pPr>
      <w:r w:rsidRPr="0018622E">
        <w:rPr>
          <w:rFonts w:eastAsia="Times New Roman" w:cs="Times New Roman"/>
          <w:b/>
          <w:sz w:val="22"/>
          <w:szCs w:val="22"/>
        </w:rPr>
        <w:t>Noot voor de redactie, niet voor publicatie</w:t>
      </w:r>
    </w:p>
    <w:p w14:paraId="39B5F8FE" w14:textId="77777777" w:rsidR="0018622E" w:rsidRDefault="0018622E">
      <w:pPr>
        <w:rPr>
          <w:rFonts w:eastAsia="Times New Roman" w:cs="Times New Roman"/>
          <w:b/>
          <w:sz w:val="22"/>
          <w:szCs w:val="22"/>
        </w:rPr>
      </w:pPr>
    </w:p>
    <w:p w14:paraId="46237CDA" w14:textId="78DCC383" w:rsidR="00630821" w:rsidRPr="008F45E5" w:rsidRDefault="008F45E5">
      <w:pPr>
        <w:rPr>
          <w:rFonts w:eastAsia="Times New Roman" w:cs="Times New Roman"/>
          <w:b/>
          <w:sz w:val="22"/>
          <w:szCs w:val="22"/>
        </w:rPr>
      </w:pPr>
      <w:r w:rsidRPr="008F45E5">
        <w:rPr>
          <w:rFonts w:eastAsia="Times New Roman" w:cs="Times New Roman"/>
          <w:b/>
          <w:sz w:val="22"/>
          <w:szCs w:val="22"/>
        </w:rPr>
        <w:t>Voor meer informatie</w:t>
      </w:r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  <w:t>Voor beeldmateriaal</w:t>
      </w:r>
    </w:p>
    <w:p w14:paraId="6739541A" w14:textId="111AA820" w:rsidR="008F45E5" w:rsidRDefault="00617D32">
      <w:pPr>
        <w:rPr>
          <w:rFonts w:eastAsia="Times New Roman" w:cs="Times New Roman"/>
          <w:sz w:val="22"/>
          <w:szCs w:val="22"/>
        </w:rPr>
      </w:pPr>
      <w:hyperlink r:id="rId6" w:history="1">
        <w:r w:rsidR="008F45E5" w:rsidRPr="0041670F">
          <w:rPr>
            <w:rStyle w:val="Hyperlink"/>
            <w:rFonts w:eastAsia="Times New Roman" w:cs="Times New Roman"/>
            <w:sz w:val="22"/>
            <w:szCs w:val="22"/>
          </w:rPr>
          <w:t>www.gove.nl</w:t>
        </w:r>
      </w:hyperlink>
      <w:r w:rsidR="008F45E5">
        <w:rPr>
          <w:rFonts w:eastAsia="Times New Roman" w:cs="Times New Roman"/>
          <w:sz w:val="22"/>
          <w:szCs w:val="22"/>
        </w:rPr>
        <w:tab/>
      </w:r>
      <w:r w:rsidR="008F45E5">
        <w:rPr>
          <w:rFonts w:eastAsia="Times New Roman" w:cs="Times New Roman"/>
          <w:sz w:val="22"/>
          <w:szCs w:val="22"/>
        </w:rPr>
        <w:tab/>
      </w:r>
      <w:r w:rsidR="008F45E5">
        <w:rPr>
          <w:rFonts w:eastAsia="Times New Roman" w:cs="Times New Roman"/>
          <w:sz w:val="22"/>
          <w:szCs w:val="22"/>
        </w:rPr>
        <w:tab/>
      </w:r>
      <w:r w:rsidR="008F45E5">
        <w:rPr>
          <w:rFonts w:eastAsia="Times New Roman" w:cs="Times New Roman"/>
          <w:sz w:val="22"/>
          <w:szCs w:val="22"/>
        </w:rPr>
        <w:tab/>
      </w:r>
      <w:r w:rsidR="008F45E5">
        <w:rPr>
          <w:rFonts w:eastAsia="Times New Roman" w:cs="Times New Roman"/>
          <w:sz w:val="22"/>
          <w:szCs w:val="22"/>
        </w:rPr>
        <w:tab/>
      </w:r>
      <w:r w:rsidR="008F45E5">
        <w:rPr>
          <w:rFonts w:eastAsia="Times New Roman" w:cs="Times New Roman"/>
          <w:sz w:val="22"/>
          <w:szCs w:val="22"/>
        </w:rPr>
        <w:tab/>
      </w:r>
      <w:r w:rsidR="008F45E5">
        <w:rPr>
          <w:rFonts w:eastAsia="Times New Roman" w:cs="Times New Roman"/>
          <w:sz w:val="22"/>
          <w:szCs w:val="22"/>
        </w:rPr>
        <w:tab/>
      </w:r>
      <w:r w:rsidR="008F45E5" w:rsidRPr="008F45E5">
        <w:rPr>
          <w:rFonts w:eastAsia="Times New Roman" w:cs="Times New Roman"/>
          <w:sz w:val="22"/>
          <w:szCs w:val="22"/>
        </w:rPr>
        <w:t>Vandeez</w:t>
      </w:r>
    </w:p>
    <w:p w14:paraId="1D5C611C" w14:textId="7D781F66" w:rsidR="008F45E5" w:rsidRDefault="008F45E5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ab/>
      </w:r>
      <w:r>
        <w:rPr>
          <w:rFonts w:eastAsia="Times New Roman" w:cs="Times New Roman"/>
          <w:sz w:val="22"/>
          <w:szCs w:val="22"/>
        </w:rPr>
        <w:tab/>
      </w:r>
      <w:r>
        <w:rPr>
          <w:rFonts w:eastAsia="Times New Roman" w:cs="Times New Roman"/>
          <w:sz w:val="22"/>
          <w:szCs w:val="22"/>
        </w:rPr>
        <w:tab/>
      </w:r>
      <w:r>
        <w:rPr>
          <w:rFonts w:eastAsia="Times New Roman" w:cs="Times New Roman"/>
          <w:sz w:val="22"/>
          <w:szCs w:val="22"/>
        </w:rPr>
        <w:tab/>
      </w:r>
      <w:r>
        <w:rPr>
          <w:rFonts w:eastAsia="Times New Roman" w:cs="Times New Roman"/>
          <w:sz w:val="22"/>
          <w:szCs w:val="22"/>
        </w:rPr>
        <w:tab/>
      </w:r>
      <w:r>
        <w:rPr>
          <w:rFonts w:eastAsia="Times New Roman" w:cs="Times New Roman"/>
          <w:sz w:val="22"/>
          <w:szCs w:val="22"/>
        </w:rPr>
        <w:tab/>
      </w:r>
      <w:r>
        <w:rPr>
          <w:rFonts w:eastAsia="Times New Roman" w:cs="Times New Roman"/>
          <w:sz w:val="22"/>
          <w:szCs w:val="22"/>
        </w:rPr>
        <w:tab/>
      </w:r>
      <w:r>
        <w:rPr>
          <w:rFonts w:eastAsia="Times New Roman" w:cs="Times New Roman"/>
          <w:sz w:val="22"/>
          <w:szCs w:val="22"/>
        </w:rPr>
        <w:tab/>
        <w:t>Contactpersoon: Debby Mooijman</w:t>
      </w:r>
    </w:p>
    <w:p w14:paraId="147459A1" w14:textId="77777777" w:rsidR="00617D32" w:rsidRDefault="008F45E5" w:rsidP="00617D32">
      <w:pPr>
        <w:rPr>
          <w:rFonts w:eastAsia="Times New Roman" w:cs="Times New Roman"/>
          <w:b/>
          <w:sz w:val="22"/>
          <w:szCs w:val="22"/>
        </w:rPr>
      </w:pPr>
      <w:proofErr w:type="spellStart"/>
      <w:r w:rsidRPr="008F45E5">
        <w:rPr>
          <w:rFonts w:eastAsia="Times New Roman" w:cs="Times New Roman"/>
          <w:b/>
          <w:sz w:val="22"/>
          <w:szCs w:val="22"/>
        </w:rPr>
        <w:t>Gove</w:t>
      </w:r>
      <w:proofErr w:type="spellEnd"/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</w:r>
      <w:r w:rsidRPr="008F45E5">
        <w:rPr>
          <w:rFonts w:eastAsia="Times New Roman" w:cs="Times New Roman"/>
          <w:sz w:val="22"/>
          <w:szCs w:val="22"/>
        </w:rPr>
        <w:t>E-mail: debby@vandeez.nl</w:t>
      </w:r>
      <w:r>
        <w:rPr>
          <w:rFonts w:eastAsia="Times New Roman" w:cs="Times New Roman"/>
          <w:b/>
          <w:sz w:val="22"/>
          <w:szCs w:val="22"/>
        </w:rPr>
        <w:tab/>
      </w:r>
    </w:p>
    <w:p w14:paraId="0676BE6F" w14:textId="51EDCADC" w:rsidR="00617D32" w:rsidRPr="008F45E5" w:rsidRDefault="00617D32" w:rsidP="00617D32">
      <w:pPr>
        <w:rPr>
          <w:rFonts w:eastAsia="Times New Roman" w:cs="Times New Roman"/>
          <w:sz w:val="22"/>
          <w:szCs w:val="22"/>
        </w:rPr>
      </w:pPr>
      <w:r w:rsidRPr="008F45E5">
        <w:rPr>
          <w:rFonts w:eastAsia="Times New Roman" w:cs="Times New Roman"/>
          <w:sz w:val="22"/>
          <w:szCs w:val="22"/>
        </w:rPr>
        <w:t xml:space="preserve">Burg. G.J.F. </w:t>
      </w:r>
      <w:proofErr w:type="spellStart"/>
      <w:r w:rsidRPr="008F45E5">
        <w:rPr>
          <w:rFonts w:eastAsia="Times New Roman" w:cs="Times New Roman"/>
          <w:sz w:val="22"/>
          <w:szCs w:val="22"/>
        </w:rPr>
        <w:t>Tijdemanstraat</w:t>
      </w:r>
      <w:proofErr w:type="spellEnd"/>
      <w:r w:rsidRPr="008F45E5">
        <w:rPr>
          <w:rFonts w:eastAsia="Times New Roman" w:cs="Times New Roman"/>
          <w:sz w:val="22"/>
          <w:szCs w:val="22"/>
        </w:rPr>
        <w:t xml:space="preserve"> 20</w:t>
      </w:r>
      <w:r>
        <w:rPr>
          <w:rFonts w:eastAsia="Times New Roman" w:cs="Times New Roman"/>
          <w:sz w:val="22"/>
          <w:szCs w:val="22"/>
        </w:rPr>
        <w:tab/>
      </w:r>
      <w:r>
        <w:rPr>
          <w:rFonts w:eastAsia="Times New Roman" w:cs="Times New Roman"/>
          <w:sz w:val="22"/>
          <w:szCs w:val="22"/>
        </w:rPr>
        <w:tab/>
      </w:r>
      <w:r>
        <w:rPr>
          <w:rFonts w:eastAsia="Times New Roman" w:cs="Times New Roman"/>
          <w:sz w:val="22"/>
          <w:szCs w:val="22"/>
        </w:rPr>
        <w:tab/>
      </w:r>
      <w:r>
        <w:rPr>
          <w:rFonts w:eastAsia="Times New Roman" w:cs="Times New Roman"/>
          <w:sz w:val="22"/>
          <w:szCs w:val="22"/>
        </w:rPr>
        <w:tab/>
      </w:r>
      <w:r>
        <w:rPr>
          <w:rFonts w:eastAsia="Times New Roman" w:cs="Times New Roman"/>
          <w:sz w:val="22"/>
          <w:szCs w:val="22"/>
        </w:rPr>
        <w:tab/>
      </w:r>
      <w:r w:rsidRPr="008F45E5">
        <w:rPr>
          <w:rFonts w:eastAsia="Times New Roman" w:cs="Times New Roman"/>
          <w:sz w:val="22"/>
          <w:szCs w:val="22"/>
        </w:rPr>
        <w:t>Telefoon: 0</w:t>
      </w:r>
      <w:r>
        <w:rPr>
          <w:rFonts w:eastAsia="Times New Roman" w:cs="Times New Roman"/>
          <w:sz w:val="22"/>
          <w:szCs w:val="22"/>
        </w:rPr>
        <w:t>15-20.28.020</w:t>
      </w:r>
    </w:p>
    <w:p w14:paraId="00AB23E3" w14:textId="77777777" w:rsidR="008F45E5" w:rsidRPr="008F45E5" w:rsidRDefault="008F45E5" w:rsidP="008F45E5">
      <w:pPr>
        <w:rPr>
          <w:rFonts w:eastAsia="Times New Roman" w:cs="Times New Roman"/>
          <w:sz w:val="22"/>
          <w:szCs w:val="22"/>
        </w:rPr>
      </w:pPr>
      <w:r w:rsidRPr="008F45E5">
        <w:rPr>
          <w:rFonts w:eastAsia="Times New Roman" w:cs="Times New Roman"/>
          <w:sz w:val="22"/>
          <w:szCs w:val="22"/>
        </w:rPr>
        <w:t>2631 RG Nootdorp</w:t>
      </w:r>
    </w:p>
    <w:p w14:paraId="408C7E00" w14:textId="77777777" w:rsidR="008F45E5" w:rsidRPr="008F45E5" w:rsidRDefault="008F45E5" w:rsidP="008F45E5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The Netherlands</w:t>
      </w:r>
    </w:p>
    <w:p w14:paraId="68CAAB3A" w14:textId="77777777" w:rsidR="008F45E5" w:rsidRDefault="008F45E5" w:rsidP="008F45E5">
      <w:pPr>
        <w:rPr>
          <w:rFonts w:eastAsia="Times New Roman" w:cs="Times New Roman"/>
          <w:sz w:val="22"/>
          <w:szCs w:val="22"/>
        </w:rPr>
      </w:pPr>
      <w:r w:rsidRPr="008F45E5">
        <w:rPr>
          <w:rFonts w:eastAsia="Times New Roman" w:cs="Times New Roman"/>
          <w:sz w:val="22"/>
          <w:szCs w:val="22"/>
        </w:rPr>
        <w:t>t + 31 (0)15 310 01 99</w:t>
      </w:r>
    </w:p>
    <w:p w14:paraId="4217C496" w14:textId="77777777" w:rsidR="008F45E5" w:rsidRPr="008F45E5" w:rsidRDefault="008F45E5" w:rsidP="008F45E5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Contactpersoon: Serge van der Goes</w:t>
      </w:r>
    </w:p>
    <w:p w14:paraId="301F0979" w14:textId="24DD7347" w:rsidR="008F45E5" w:rsidRPr="008F45E5" w:rsidRDefault="008F45E5" w:rsidP="008F45E5">
      <w:pPr>
        <w:rPr>
          <w:rFonts w:eastAsia="Times New Roman" w:cs="Times New Roman"/>
          <w:b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E-mail: </w:t>
      </w:r>
      <w:hyperlink r:id="rId7" w:history="1">
        <w:r w:rsidRPr="0041670F">
          <w:rPr>
            <w:rStyle w:val="Hyperlink"/>
            <w:rFonts w:eastAsia="Times New Roman" w:cs="Times New Roman"/>
            <w:sz w:val="22"/>
            <w:szCs w:val="22"/>
          </w:rPr>
          <w:t>info@gove.nl</w:t>
        </w:r>
      </w:hyperlink>
      <w:r>
        <w:rPr>
          <w:rFonts w:eastAsia="Times New Roman" w:cs="Times New Roman"/>
          <w:b/>
          <w:sz w:val="22"/>
          <w:szCs w:val="22"/>
        </w:rPr>
        <w:tab/>
      </w:r>
      <w:r>
        <w:rPr>
          <w:rFonts w:eastAsia="Times New Roman" w:cs="Times New Roman"/>
          <w:b/>
          <w:sz w:val="22"/>
          <w:szCs w:val="22"/>
        </w:rPr>
        <w:tab/>
      </w:r>
    </w:p>
    <w:p w14:paraId="61DB5BA8" w14:textId="6147F05D" w:rsidR="008F45E5" w:rsidRDefault="008F45E5" w:rsidP="008F45E5">
      <w:pPr>
        <w:rPr>
          <w:rFonts w:eastAsia="Times New Roman" w:cs="Times New Roman"/>
          <w:sz w:val="22"/>
          <w:szCs w:val="22"/>
        </w:rPr>
      </w:pPr>
      <w:bookmarkStart w:id="0" w:name="_GoBack"/>
      <w:bookmarkEnd w:id="0"/>
    </w:p>
    <w:sectPr w:rsidR="008F45E5" w:rsidSect="00CF22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7F6"/>
    <w:rsid w:val="0018622E"/>
    <w:rsid w:val="001D79C5"/>
    <w:rsid w:val="004057F6"/>
    <w:rsid w:val="005A43C2"/>
    <w:rsid w:val="005E384B"/>
    <w:rsid w:val="005F4F22"/>
    <w:rsid w:val="00617D32"/>
    <w:rsid w:val="00630821"/>
    <w:rsid w:val="00797AF9"/>
    <w:rsid w:val="008F45E5"/>
    <w:rsid w:val="00B608E6"/>
    <w:rsid w:val="00C479FC"/>
    <w:rsid w:val="00C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488C3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7F6"/>
    <w:rPr>
      <w:lang w:eastAsia="ja-JP"/>
    </w:rPr>
  </w:style>
  <w:style w:type="paragraph" w:styleId="Heading4">
    <w:name w:val="heading 4"/>
    <w:basedOn w:val="Normal"/>
    <w:link w:val="Heading4Char"/>
    <w:uiPriority w:val="9"/>
    <w:qFormat/>
    <w:rsid w:val="008F45E5"/>
    <w:pPr>
      <w:spacing w:before="100" w:beforeAutospacing="1" w:after="100" w:afterAutospacing="1"/>
      <w:outlineLvl w:val="3"/>
    </w:pPr>
    <w:rPr>
      <w:rFonts w:ascii="Times" w:hAnsi="Times"/>
      <w:b/>
      <w:bCs/>
      <w:lang w:eastAsia="nl-N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384B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8F45E5"/>
    <w:rPr>
      <w:rFonts w:ascii="Times" w:hAnsi="Times"/>
      <w:b/>
      <w:bCs/>
    </w:rPr>
  </w:style>
  <w:style w:type="paragraph" w:styleId="NormalWeb">
    <w:name w:val="Normal (Web)"/>
    <w:basedOn w:val="Normal"/>
    <w:uiPriority w:val="99"/>
    <w:semiHidden/>
    <w:unhideWhenUsed/>
    <w:rsid w:val="008F45E5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7F6"/>
    <w:rPr>
      <w:lang w:eastAsia="ja-JP"/>
    </w:rPr>
  </w:style>
  <w:style w:type="paragraph" w:styleId="Heading4">
    <w:name w:val="heading 4"/>
    <w:basedOn w:val="Normal"/>
    <w:link w:val="Heading4Char"/>
    <w:uiPriority w:val="9"/>
    <w:qFormat/>
    <w:rsid w:val="008F45E5"/>
    <w:pPr>
      <w:spacing w:before="100" w:beforeAutospacing="1" w:after="100" w:afterAutospacing="1"/>
      <w:outlineLvl w:val="3"/>
    </w:pPr>
    <w:rPr>
      <w:rFonts w:ascii="Times" w:hAnsi="Times"/>
      <w:b/>
      <w:bCs/>
      <w:lang w:eastAsia="nl-N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384B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8F45E5"/>
    <w:rPr>
      <w:rFonts w:ascii="Times" w:hAnsi="Times"/>
      <w:b/>
      <w:bCs/>
    </w:rPr>
  </w:style>
  <w:style w:type="paragraph" w:styleId="NormalWeb">
    <w:name w:val="Normal (Web)"/>
    <w:basedOn w:val="Normal"/>
    <w:uiPriority w:val="99"/>
    <w:semiHidden/>
    <w:unhideWhenUsed/>
    <w:rsid w:val="008F45E5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ve.nl" TargetMode="External"/><Relationship Id="rId6" Type="http://schemas.openxmlformats.org/officeDocument/2006/relationships/hyperlink" Target="http://www.gove.nl" TargetMode="External"/><Relationship Id="rId7" Type="http://schemas.openxmlformats.org/officeDocument/2006/relationships/hyperlink" Target="mailto:info@gove.n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510</Words>
  <Characters>2907</Characters>
  <Application>Microsoft Macintosh Word</Application>
  <DocSecurity>0</DocSecurity>
  <Lines>24</Lines>
  <Paragraphs>6</Paragraphs>
  <ScaleCrop>false</ScaleCrop>
  <Company>Vandeez Reclame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Rolvink</dc:creator>
  <cp:keywords/>
  <dc:description/>
  <cp:lastModifiedBy>Debby Mooijman</cp:lastModifiedBy>
  <cp:revision>7</cp:revision>
  <cp:lastPrinted>2014-09-26T13:36:00Z</cp:lastPrinted>
  <dcterms:created xsi:type="dcterms:W3CDTF">2014-09-26T10:29:00Z</dcterms:created>
  <dcterms:modified xsi:type="dcterms:W3CDTF">2014-09-29T14:25:00Z</dcterms:modified>
</cp:coreProperties>
</file>